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0A84A" w14:textId="77777777" w:rsidR="00820202" w:rsidRPr="009E6590" w:rsidRDefault="00820202" w:rsidP="00820202">
      <w:pPr>
        <w:rPr>
          <w:b/>
          <w:bCs/>
          <w:u w:val="single"/>
        </w:rPr>
      </w:pPr>
      <w:r w:rsidRPr="009E6590">
        <w:rPr>
          <w:b/>
          <w:bCs/>
          <w:u w:val="single"/>
        </w:rPr>
        <w:t>Financial Institutions-ELT</w:t>
      </w:r>
    </w:p>
    <w:p w14:paraId="7A550E4C" w14:textId="2D03BC74" w:rsidR="00820202" w:rsidRPr="009E6590" w:rsidRDefault="00494DC5" w:rsidP="00820202">
      <w:r w:rsidRPr="009E6590">
        <w:rPr>
          <w:rFonts w:cstheme="minorHAnsi"/>
        </w:rPr>
        <w:t>As a reminder, s</w:t>
      </w:r>
      <w:r w:rsidR="00820202" w:rsidRPr="009E6590">
        <w:rPr>
          <w:rFonts w:cstheme="minorHAnsi"/>
        </w:rPr>
        <w:t>tarting March 16, 2021, the Michigan Department of State (MDOS) will allow for the electronic exchange of lien and title information with lienholders in lieu of a paper certificate of title.</w:t>
      </w:r>
      <w:r w:rsidR="00820202" w:rsidRPr="009E6590">
        <w:t xml:space="preserve"> The </w:t>
      </w:r>
      <w:r w:rsidR="00584E0C" w:rsidRPr="009E6590">
        <w:t>Electronic lien and Title (ELT)</w:t>
      </w:r>
      <w:r w:rsidR="00820202" w:rsidRPr="009E6590">
        <w:t xml:space="preserve"> program will help minimize the threat of fraud and help keep the interest of the financial institutions safe.</w:t>
      </w:r>
      <w:r w:rsidR="00820202" w:rsidRPr="009E6590">
        <w:rPr>
          <w:rFonts w:cstheme="minorHAnsi"/>
        </w:rPr>
        <w:t xml:space="preserve"> It eventually will be required for all f</w:t>
      </w:r>
      <w:r w:rsidR="00820202" w:rsidRPr="009E6590">
        <w:rPr>
          <w:rFonts w:cstheme="minorHAnsi"/>
          <w:sz w:val="24"/>
          <w:szCs w:val="24"/>
        </w:rPr>
        <w:t>i</w:t>
      </w:r>
      <w:r w:rsidR="00820202" w:rsidRPr="009E6590">
        <w:t>nancial institutions to participate in the ELT program. To participate, financial institutions can apply in one of two ways:</w:t>
      </w:r>
    </w:p>
    <w:p w14:paraId="2C127DA2" w14:textId="77777777" w:rsidR="00820202" w:rsidRPr="009E6590" w:rsidRDefault="00820202" w:rsidP="00820202">
      <w:pPr>
        <w:pStyle w:val="ListParagraph"/>
        <w:numPr>
          <w:ilvl w:val="0"/>
          <w:numId w:val="2"/>
        </w:numPr>
      </w:pPr>
      <w:r w:rsidRPr="009E6590">
        <w:t>Sign up with one of the two approved service providers:</w:t>
      </w:r>
    </w:p>
    <w:p w14:paraId="5C6A8BCA" w14:textId="77777777" w:rsidR="00820202" w:rsidRPr="009E6590" w:rsidRDefault="00820202" w:rsidP="00820202">
      <w:pPr>
        <w:pStyle w:val="ListParagraph"/>
        <w:numPr>
          <w:ilvl w:val="1"/>
          <w:numId w:val="2"/>
        </w:numPr>
      </w:pPr>
      <w:r w:rsidRPr="009E6590">
        <w:t xml:space="preserve">Service providers are third-party companies that handle all ELT transactions including adding, releasing, and removing vehicle liens. </w:t>
      </w:r>
    </w:p>
    <w:p w14:paraId="7E819959" w14:textId="5D8E4922" w:rsidR="00820202" w:rsidRPr="009E6590" w:rsidRDefault="00820202" w:rsidP="00820202">
      <w:pPr>
        <w:pStyle w:val="ListParagraph"/>
        <w:numPr>
          <w:ilvl w:val="1"/>
          <w:numId w:val="2"/>
        </w:numPr>
      </w:pPr>
      <w:r w:rsidRPr="009E6590">
        <w:t>DDI Technologies and Dealertrack are approved service providers for the state of Michigan.</w:t>
      </w:r>
    </w:p>
    <w:p w14:paraId="36987FCF" w14:textId="7CDC8988" w:rsidR="00C120D7" w:rsidRPr="009E6590" w:rsidRDefault="00C120D7" w:rsidP="00820202">
      <w:pPr>
        <w:pStyle w:val="ListParagraph"/>
        <w:numPr>
          <w:ilvl w:val="1"/>
          <w:numId w:val="2"/>
        </w:numPr>
      </w:pPr>
      <w:r w:rsidRPr="009E6590">
        <w:t xml:space="preserve">Additional service providers may be approved </w:t>
      </w:r>
      <w:r w:rsidR="00962A84" w:rsidRPr="009E6590">
        <w:t>by the State of Michigan</w:t>
      </w:r>
      <w:r w:rsidR="00D319BB">
        <w:t xml:space="preserve"> </w:t>
      </w:r>
      <w:r w:rsidRPr="009E6590">
        <w:t>at a later date</w:t>
      </w:r>
      <w:r w:rsidR="00962A84" w:rsidRPr="009E6590">
        <w:t>.</w:t>
      </w:r>
      <w:r w:rsidRPr="009E6590">
        <w:t xml:space="preserve"> </w:t>
      </w:r>
    </w:p>
    <w:p w14:paraId="4CE4EAC9" w14:textId="77777777" w:rsidR="00820202" w:rsidRPr="009E6590" w:rsidRDefault="00820202" w:rsidP="00820202">
      <w:pPr>
        <w:pStyle w:val="ListParagraph"/>
        <w:numPr>
          <w:ilvl w:val="0"/>
          <w:numId w:val="2"/>
        </w:numPr>
      </w:pPr>
      <w:r w:rsidRPr="009E6590">
        <w:t>Apply through Michigan Department of State online services:</w:t>
      </w:r>
    </w:p>
    <w:p w14:paraId="050FF9D0" w14:textId="43FEE675" w:rsidR="00820202" w:rsidRPr="009E6590" w:rsidRDefault="00820202" w:rsidP="00820202">
      <w:pPr>
        <w:pStyle w:val="ListParagraph"/>
        <w:numPr>
          <w:ilvl w:val="1"/>
          <w:numId w:val="2"/>
        </w:numPr>
      </w:pPr>
      <w:r w:rsidRPr="009E6590">
        <w:t xml:space="preserve">An Authorized Requestor Application form will need to be filled out and uploaded through Michigan Department of State online services. </w:t>
      </w:r>
    </w:p>
    <w:p w14:paraId="50EF5D67" w14:textId="0B40F992" w:rsidR="00820202" w:rsidRPr="009E6590" w:rsidRDefault="00820202" w:rsidP="00820202">
      <w:pPr>
        <w:pStyle w:val="ListParagraph"/>
        <w:numPr>
          <w:ilvl w:val="1"/>
          <w:numId w:val="2"/>
        </w:numPr>
      </w:pPr>
      <w:r w:rsidRPr="009E6590">
        <w:t>The application requires the financial institution’s name, address, and Federal Employer Identification Number (FEIN)</w:t>
      </w:r>
      <w:r w:rsidR="001C5068" w:rsidRPr="009E6590">
        <w:t>.</w:t>
      </w:r>
    </w:p>
    <w:p w14:paraId="56B315CD" w14:textId="38CC492D" w:rsidR="001C5068" w:rsidRPr="009E6590" w:rsidRDefault="001C5068" w:rsidP="001C5068">
      <w:pPr>
        <w:pStyle w:val="ListParagraph"/>
        <w:numPr>
          <w:ilvl w:val="2"/>
          <w:numId w:val="2"/>
        </w:numPr>
      </w:pPr>
      <w:r w:rsidRPr="009E6590">
        <w:t>Entering a Corporate ID number is optional.</w:t>
      </w:r>
    </w:p>
    <w:p w14:paraId="09DF2524" w14:textId="77777777" w:rsidR="00820202" w:rsidRPr="009E6590" w:rsidRDefault="00820202" w:rsidP="00820202">
      <w:pPr>
        <w:spacing w:after="0"/>
      </w:pPr>
      <w:r w:rsidRPr="009E6590">
        <w:t>Once approved, all financial institutions participating in the ELT program:</w:t>
      </w:r>
    </w:p>
    <w:p w14:paraId="50A09F0F" w14:textId="0CDCAE64" w:rsidR="00820202" w:rsidRPr="009E6590" w:rsidRDefault="00820202" w:rsidP="00820202">
      <w:pPr>
        <w:pStyle w:val="ListParagraph"/>
        <w:numPr>
          <w:ilvl w:val="0"/>
          <w:numId w:val="1"/>
        </w:numPr>
      </w:pPr>
      <w:r w:rsidRPr="009E6590">
        <w:t>Will release a lien electronically</w:t>
      </w:r>
      <w:r w:rsidR="00D7136C">
        <w:t xml:space="preserve"> when the title record is held electronically.</w:t>
      </w:r>
    </w:p>
    <w:p w14:paraId="3D02D924" w14:textId="77777777" w:rsidR="00820202" w:rsidRPr="009E6590" w:rsidRDefault="00820202" w:rsidP="00820202">
      <w:pPr>
        <w:pStyle w:val="ListParagraph"/>
        <w:numPr>
          <w:ilvl w:val="0"/>
          <w:numId w:val="1"/>
        </w:numPr>
      </w:pPr>
      <w:r w:rsidRPr="009E6590">
        <w:t>Will be assigned a unique ID called a Lienholder ID.</w:t>
      </w:r>
    </w:p>
    <w:p w14:paraId="315119FD" w14:textId="70B9F94A" w:rsidR="00820202" w:rsidRPr="009E6590" w:rsidRDefault="00820202" w:rsidP="00820202">
      <w:pPr>
        <w:pStyle w:val="ListParagraph"/>
        <w:numPr>
          <w:ilvl w:val="0"/>
          <w:numId w:val="1"/>
        </w:numPr>
      </w:pPr>
      <w:r w:rsidRPr="009E6590">
        <w:t xml:space="preserve">The </w:t>
      </w:r>
      <w:r w:rsidR="00D8728F" w:rsidRPr="009E6590">
        <w:t>L</w:t>
      </w:r>
      <w:r w:rsidRPr="009E6590">
        <w:t xml:space="preserve">ienholder ID must be presented to the Secretary of State or dealership at the time of title issuance. </w:t>
      </w:r>
    </w:p>
    <w:p w14:paraId="0F5EC592" w14:textId="296741C9" w:rsidR="00820202" w:rsidRPr="009E6590" w:rsidRDefault="00820202" w:rsidP="00820202">
      <w:pPr>
        <w:pStyle w:val="ListParagraph"/>
        <w:numPr>
          <w:ilvl w:val="1"/>
          <w:numId w:val="1"/>
        </w:numPr>
        <w:spacing w:after="0"/>
      </w:pPr>
      <w:r w:rsidRPr="009E6590">
        <w:t xml:space="preserve">If not included on proper documentation during title issuance, the title will be processed as a paper title and printed and mailed accordingly. </w:t>
      </w:r>
    </w:p>
    <w:p w14:paraId="79538CCA" w14:textId="0DF38917" w:rsidR="00C120D7" w:rsidRPr="009E6590" w:rsidRDefault="00C120D7" w:rsidP="00C120D7">
      <w:pPr>
        <w:pStyle w:val="ListParagraph"/>
        <w:numPr>
          <w:ilvl w:val="0"/>
          <w:numId w:val="1"/>
        </w:numPr>
        <w:spacing w:after="0"/>
      </w:pPr>
      <w:r w:rsidRPr="009E6590">
        <w:t xml:space="preserve">All liens placed </w:t>
      </w:r>
      <w:r w:rsidR="00962A84" w:rsidRPr="009E6590">
        <w:t xml:space="preserve">on a title </w:t>
      </w:r>
      <w:r w:rsidRPr="009E6590">
        <w:t xml:space="preserve">after </w:t>
      </w:r>
      <w:r w:rsidR="00962A84" w:rsidRPr="009E6590">
        <w:t>March 16, 2021</w:t>
      </w:r>
      <w:r w:rsidR="00D319BB">
        <w:t>,</w:t>
      </w:r>
      <w:r w:rsidRPr="009E6590">
        <w:t xml:space="preserve"> should be submitted using the Lienholder ID</w:t>
      </w:r>
      <w:r w:rsidR="00962A84" w:rsidRPr="009E6590">
        <w:t xml:space="preserve"> so the</w:t>
      </w:r>
      <w:r w:rsidRPr="009E6590">
        <w:t xml:space="preserve"> title </w:t>
      </w:r>
      <w:r w:rsidR="00962A84" w:rsidRPr="009E6590">
        <w:t xml:space="preserve">is held </w:t>
      </w:r>
      <w:r w:rsidRPr="009E6590">
        <w:t>electronically</w:t>
      </w:r>
      <w:r w:rsidR="00962A84" w:rsidRPr="009E6590">
        <w:t>.</w:t>
      </w:r>
    </w:p>
    <w:p w14:paraId="41CE3088" w14:textId="1C47B76A" w:rsidR="00820202" w:rsidRPr="009E6590" w:rsidRDefault="00820202" w:rsidP="00820202">
      <w:pPr>
        <w:pStyle w:val="ListParagraph"/>
        <w:numPr>
          <w:ilvl w:val="0"/>
          <w:numId w:val="1"/>
        </w:numPr>
      </w:pPr>
      <w:r w:rsidRPr="009E6590">
        <w:t xml:space="preserve">Financial </w:t>
      </w:r>
      <w:r w:rsidR="00D8728F" w:rsidRPr="009E6590">
        <w:t>i</w:t>
      </w:r>
      <w:r w:rsidRPr="009E6590">
        <w:t xml:space="preserve">nstitutions </w:t>
      </w:r>
      <w:r w:rsidR="00A91606" w:rsidRPr="009E6590">
        <w:t>can view</w:t>
      </w:r>
      <w:r w:rsidRPr="009E6590">
        <w:t xml:space="preserve"> when an electronic lien in their name has been added, removed, or released.</w:t>
      </w:r>
    </w:p>
    <w:p w14:paraId="1E28979E" w14:textId="63783592" w:rsidR="00820202" w:rsidRPr="009E6590" w:rsidRDefault="00820202" w:rsidP="00820202">
      <w:pPr>
        <w:pStyle w:val="ListParagraph"/>
        <w:numPr>
          <w:ilvl w:val="0"/>
          <w:numId w:val="1"/>
        </w:numPr>
      </w:pPr>
      <w:r w:rsidRPr="009E6590">
        <w:t xml:space="preserve">While releasing an electronic lien, a new electronic lien can be added by entering the new </w:t>
      </w:r>
      <w:r w:rsidR="00D8728F" w:rsidRPr="009E6590">
        <w:t>L</w:t>
      </w:r>
      <w:r w:rsidRPr="009E6590">
        <w:t xml:space="preserve">ienholder ID. </w:t>
      </w:r>
    </w:p>
    <w:p w14:paraId="18C140A3" w14:textId="681347F1" w:rsidR="0011337D" w:rsidRPr="009E6590" w:rsidRDefault="00820202" w:rsidP="00820202">
      <w:pPr>
        <w:pStyle w:val="ListParagraph"/>
        <w:numPr>
          <w:ilvl w:val="0"/>
          <w:numId w:val="1"/>
        </w:numPr>
      </w:pPr>
      <w:r w:rsidRPr="009E6590">
        <w:t xml:space="preserve">Once all electronic liens are released, the Secretary of State will print and mail the title to the customer.  </w:t>
      </w:r>
    </w:p>
    <w:sectPr w:rsidR="0011337D" w:rsidRPr="009E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2F366" w14:textId="77777777" w:rsidR="00820202" w:rsidRDefault="00820202" w:rsidP="00820202">
      <w:pPr>
        <w:spacing w:after="0" w:line="240" w:lineRule="auto"/>
      </w:pPr>
      <w:r>
        <w:separator/>
      </w:r>
    </w:p>
  </w:endnote>
  <w:endnote w:type="continuationSeparator" w:id="0">
    <w:p w14:paraId="675EB6C4" w14:textId="77777777" w:rsidR="00820202" w:rsidRDefault="00820202" w:rsidP="008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9CE26" w14:textId="77777777" w:rsidR="00820202" w:rsidRDefault="00820202" w:rsidP="00820202">
      <w:pPr>
        <w:spacing w:after="0" w:line="240" w:lineRule="auto"/>
      </w:pPr>
      <w:r>
        <w:separator/>
      </w:r>
    </w:p>
  </w:footnote>
  <w:footnote w:type="continuationSeparator" w:id="0">
    <w:p w14:paraId="2A3CD73D" w14:textId="77777777" w:rsidR="00820202" w:rsidRDefault="00820202" w:rsidP="0082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7534A"/>
    <w:multiLevelType w:val="hybridMultilevel"/>
    <w:tmpl w:val="0F10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C8C"/>
    <w:multiLevelType w:val="hybridMultilevel"/>
    <w:tmpl w:val="7CD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02"/>
    <w:rsid w:val="001C5068"/>
    <w:rsid w:val="00462DE6"/>
    <w:rsid w:val="00494DC5"/>
    <w:rsid w:val="004B3FD6"/>
    <w:rsid w:val="00584E0C"/>
    <w:rsid w:val="005F5206"/>
    <w:rsid w:val="00820202"/>
    <w:rsid w:val="00962A84"/>
    <w:rsid w:val="009E6590"/>
    <w:rsid w:val="00A91606"/>
    <w:rsid w:val="00C120D7"/>
    <w:rsid w:val="00D319BB"/>
    <w:rsid w:val="00D7136C"/>
    <w:rsid w:val="00D8728F"/>
    <w:rsid w:val="00F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DAC21"/>
  <w15:chartTrackingRefBased/>
  <w15:docId w15:val="{EF60DA74-BB80-405D-822F-75C158B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James (MDOS)</dc:creator>
  <cp:keywords/>
  <dc:description/>
  <cp:lastModifiedBy>Cox, James (MDOS)</cp:lastModifiedBy>
  <cp:revision>10</cp:revision>
  <dcterms:created xsi:type="dcterms:W3CDTF">2020-12-14T18:54:00Z</dcterms:created>
  <dcterms:modified xsi:type="dcterms:W3CDTF">2021-01-26T16:47:00Z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CoxJ8@michigan.gov</vt:lpwstr>
  </property>
  <property fmtid="{D5CDD505-2E9C-101B-9397-08002B2CF9AE}" pid="5" name="MSIP_Label_3a2fed65-62e7-46ea-af74-187e0c17143a_SetDate">
    <vt:lpwstr>2020-09-21T20:10:22.4138534Z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7235ffa5-7104-48bc-b057-6a444e81c687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